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8868B4" w14:textId="77777777" w:rsidR="00AA5815" w:rsidRPr="00F078A0" w:rsidRDefault="00AA5815" w:rsidP="00AA5815">
      <w:pPr>
        <w:spacing w:afterLines="50" w:after="156" w:line="576" w:lineRule="exact"/>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附件：</w:t>
      </w:r>
    </w:p>
    <w:p w14:paraId="1325819B" w14:textId="3A9FFA44"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黑体" w:eastAsia="黑体" w:hAnsi="黑体" w:hint="eastAsia"/>
          <w:sz w:val="34"/>
          <w:szCs w:val="34"/>
          <w:shd w:val="clear" w:color="auto" w:fill="FFFFFF"/>
        </w:rPr>
        <w:t>一、</w:t>
      </w:r>
      <w:r w:rsidRPr="00AA5815">
        <w:rPr>
          <w:rFonts w:ascii="黑体" w:eastAsia="黑体" w:hAnsi="黑体" w:cs="仿宋" w:hint="eastAsia"/>
          <w:sz w:val="34"/>
          <w:szCs w:val="34"/>
          <w:shd w:val="clear" w:color="auto" w:fill="FFFFFF"/>
        </w:rPr>
        <w:t>《中华人民共和国刑法修正案（九）》</w:t>
      </w:r>
      <w:r w:rsidRPr="00F078A0">
        <w:rPr>
          <w:rFonts w:ascii="仿宋" w:eastAsia="仿宋" w:hAnsi="仿宋" w:hint="eastAsia"/>
          <w:sz w:val="34"/>
          <w:szCs w:val="34"/>
          <w:shd w:val="clear" w:color="auto" w:fill="FFFFFF"/>
        </w:rPr>
        <w:t>第二百八十四条增设并规定了“组织考试作弊罪”“非法出售或提供试题、答案罪”和“代替考试罪”，并于2015年11月1日起施行。</w:t>
      </w:r>
    </w:p>
    <w:p w14:paraId="20E9E456" w14:textId="082686CA"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仿宋" w:eastAsia="仿宋" w:hAnsi="仿宋" w:hint="eastAsia"/>
          <w:sz w:val="34"/>
          <w:szCs w:val="34"/>
          <w:shd w:val="clear" w:color="auto" w:fill="FFFFFF"/>
        </w:rPr>
        <w:t>依据</w:t>
      </w:r>
      <w:r w:rsidRPr="00AA5815">
        <w:rPr>
          <w:rFonts w:ascii="仿宋" w:eastAsia="仿宋" w:hAnsi="仿宋" w:cs="仿宋" w:hint="eastAsia"/>
          <w:sz w:val="34"/>
          <w:szCs w:val="34"/>
          <w:shd w:val="clear" w:color="auto" w:fill="FFFFFF"/>
        </w:rPr>
        <w:t>《中华人民共和国刑法修正案（九）》</w:t>
      </w:r>
      <w:r w:rsidRPr="00F078A0">
        <w:rPr>
          <w:rFonts w:ascii="仿宋" w:eastAsia="仿宋" w:hAnsi="仿宋" w:hint="eastAsia"/>
          <w:sz w:val="34"/>
          <w:szCs w:val="34"/>
          <w:shd w:val="clear" w:color="auto" w:fill="FFFFFF"/>
        </w:rPr>
        <w:t>，“在法律规定的国家考试中，组织作弊的，处三年以下有期徒刑或者拘役，并处或者单处罚金；情节严重的，处三年以上七年以下有期徒刑，并处罚金。</w:t>
      </w:r>
    </w:p>
    <w:p w14:paraId="47E98697"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仿宋" w:eastAsia="仿宋" w:hAnsi="仿宋" w:hint="eastAsia"/>
          <w:sz w:val="34"/>
          <w:szCs w:val="34"/>
          <w:shd w:val="clear" w:color="auto" w:fill="FFFFFF"/>
        </w:rPr>
        <w:t>“为他人实施前款犯罪提供作弊器材或者其他帮助的，依照前款的规定处罚。</w:t>
      </w:r>
    </w:p>
    <w:p w14:paraId="64DD3668"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仿宋" w:eastAsia="仿宋" w:hAnsi="仿宋" w:hint="eastAsia"/>
          <w:sz w:val="34"/>
          <w:szCs w:val="34"/>
          <w:shd w:val="clear" w:color="auto" w:fill="FFFFFF"/>
        </w:rPr>
        <w:t>“为实施考试作弊行为，向他人非法出售或者提供第一款规定的考试的试题、答案的，依照第一款的规定处罚。</w:t>
      </w:r>
    </w:p>
    <w:p w14:paraId="157D0EAC" w14:textId="77777777" w:rsidR="00AA5815" w:rsidRPr="00F078A0" w:rsidRDefault="00AA5815" w:rsidP="00AA5815">
      <w:pPr>
        <w:spacing w:line="576" w:lineRule="exact"/>
        <w:ind w:firstLineChars="200" w:firstLine="680"/>
        <w:rPr>
          <w:rFonts w:ascii="仿宋" w:eastAsia="仿宋" w:hAnsi="仿宋" w:hint="eastAsia"/>
          <w:bCs/>
          <w:sz w:val="34"/>
          <w:szCs w:val="34"/>
          <w:shd w:val="clear" w:color="auto" w:fill="FFFFFF"/>
        </w:rPr>
      </w:pPr>
      <w:r w:rsidRPr="00F078A0">
        <w:rPr>
          <w:rFonts w:ascii="仿宋" w:eastAsia="仿宋" w:hAnsi="仿宋" w:hint="eastAsia"/>
          <w:sz w:val="34"/>
          <w:szCs w:val="34"/>
          <w:shd w:val="clear" w:color="auto" w:fill="FFFFFF"/>
        </w:rPr>
        <w:t>“代替他人或者让他人代替自己参加第一款规定的考试的，处拘役或者管制，并处或者单处罚金。”</w:t>
      </w:r>
    </w:p>
    <w:p w14:paraId="79A89C9F" w14:textId="2EDAB429"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黑体" w:eastAsia="黑体" w:hAnsi="黑体" w:hint="eastAsia"/>
          <w:sz w:val="34"/>
          <w:szCs w:val="34"/>
          <w:shd w:val="clear" w:color="auto" w:fill="FFFFFF"/>
        </w:rPr>
        <w:t>二、</w:t>
      </w:r>
      <w:r w:rsidRPr="00AA5815">
        <w:rPr>
          <w:rFonts w:ascii="黑体" w:eastAsia="黑体" w:hAnsi="黑体" w:cs="仿宋" w:hint="eastAsia"/>
          <w:sz w:val="34"/>
          <w:szCs w:val="34"/>
          <w:shd w:val="clear" w:color="auto" w:fill="FFFFFF"/>
        </w:rPr>
        <w:t>《最高人民法院、最高人民检察院关于办理组织考试作弊等刑事案件适用法律若干问题的解释》</w:t>
      </w:r>
      <w:r w:rsidRPr="00F078A0">
        <w:rPr>
          <w:rFonts w:ascii="仿宋" w:eastAsia="仿宋" w:hAnsi="仿宋" w:hint="eastAsia"/>
          <w:sz w:val="34"/>
          <w:szCs w:val="34"/>
          <w:shd w:val="clear" w:color="auto" w:fill="FFFFFF"/>
        </w:rPr>
        <w:t>明确规定，在研究生招生考试中组织考试作弊等情形，均应认定为“情节严重”。</w:t>
      </w:r>
    </w:p>
    <w:p w14:paraId="548D6C2F"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黑体" w:eastAsia="黑体" w:hAnsi="黑体" w:hint="eastAsia"/>
          <w:sz w:val="34"/>
          <w:szCs w:val="34"/>
          <w:shd w:val="clear" w:color="auto" w:fill="FFFFFF"/>
        </w:rPr>
        <w:t>三、</w:t>
      </w:r>
      <w:hyperlink r:id="rId4" w:tgtFrame="https://yz.chsi.com.cn/yzzt/_blank" w:history="1">
        <w:r w:rsidRPr="00F078A0">
          <w:rPr>
            <w:rFonts w:ascii="黑体" w:eastAsia="黑体" w:hAnsi="黑体" w:hint="eastAsia"/>
            <w:bCs/>
            <w:sz w:val="34"/>
            <w:szCs w:val="34"/>
            <w:shd w:val="clear" w:color="auto" w:fill="FFFFFF"/>
          </w:rPr>
          <w:t>《关于修改〈中华人民共和国教育法〉的决定》</w:t>
        </w:r>
      </w:hyperlink>
      <w:r w:rsidRPr="00F078A0">
        <w:rPr>
          <w:rFonts w:ascii="仿宋" w:eastAsia="仿宋" w:hAnsi="仿宋" w:hint="eastAsia"/>
          <w:bCs/>
          <w:sz w:val="34"/>
          <w:szCs w:val="34"/>
          <w:shd w:val="clear" w:color="auto" w:fill="FFFFFF"/>
        </w:rPr>
        <w:t>于</w:t>
      </w:r>
      <w:r w:rsidRPr="00F078A0">
        <w:rPr>
          <w:rFonts w:ascii="仿宋" w:eastAsia="仿宋" w:hAnsi="仿宋" w:hint="eastAsia"/>
          <w:sz w:val="34"/>
          <w:szCs w:val="34"/>
          <w:shd w:val="clear" w:color="auto" w:fill="FFFFFF"/>
        </w:rPr>
        <w:t>2015年12月27日经第十二届全国人民代表大会常务委员会第十八次会议通过，其中：</w:t>
      </w:r>
    </w:p>
    <w:p w14:paraId="507C1A9E"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lastRenderedPageBreak/>
        <w:t>第七十九条：考生在国家教育考试中有下列行为之一的，由组织考试的教育考试机构工作人员在考试现场采取必要措施予以制止并终止其继续参加考试；组织考试的教育考试机构可以取消其相关考试资格或者考试成绩；情节严重的，由教育行政部门责令停止参加相关国家教育考试一年以上三年以下；构成违反治安管理行为的，由公安机关依法给予治安管理处罚；构成犯罪的，依法追究刑事责任：</w:t>
      </w:r>
    </w:p>
    <w:p w14:paraId="44160D8B"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（一）非法获取考试试题或者答案的；</w:t>
      </w:r>
    </w:p>
    <w:p w14:paraId="1D1267CA"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（二）携带或者使用考试作弊器材、资料的；</w:t>
      </w:r>
    </w:p>
    <w:p w14:paraId="66245F23"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（三）抄袭他人答案的；</w:t>
      </w:r>
    </w:p>
    <w:p w14:paraId="1C62A8BE"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（四）让他人代替自己参加考试的；</w:t>
      </w:r>
    </w:p>
    <w:p w14:paraId="0FF05180"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（五）其他以不正当手段获得考试成绩的作弊行为。</w:t>
      </w:r>
    </w:p>
    <w:p w14:paraId="11735220"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第八十条：任何组织或者个人在国家教育考试中有下列行为之一，有违法所得的，由公安机关没收违法所得，并处违法所得一倍以上五倍以下罚款；情节严重的，处五日以上十五日以下拘留；构成犯罪的，依法追究刑事责任；属于国家机关工作人员的，还应当依法给予处分。</w:t>
      </w:r>
    </w:p>
    <w:p w14:paraId="10225910"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（一）组织作弊的；</w:t>
      </w:r>
    </w:p>
    <w:p w14:paraId="10BF8093"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（二）通过提供考试作弊器材等方式为作弊提供帮助或者便利的；</w:t>
      </w:r>
    </w:p>
    <w:p w14:paraId="1DB43F00"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（三）代替他人参加考试的；</w:t>
      </w:r>
    </w:p>
    <w:p w14:paraId="26E1B44D"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（四）在考试结束前泄露、传播考试试题或者答案</w:t>
      </w:r>
      <w:r w:rsidRPr="00F078A0">
        <w:rPr>
          <w:rFonts w:ascii="仿宋" w:eastAsia="仿宋" w:hAnsi="仿宋" w:hint="eastAsia"/>
          <w:sz w:val="34"/>
          <w:szCs w:val="34"/>
          <w:shd w:val="clear" w:color="auto" w:fill="FFFFFF"/>
        </w:rPr>
        <w:lastRenderedPageBreak/>
        <w:t>的；</w:t>
      </w:r>
    </w:p>
    <w:p w14:paraId="3BCEA485" w14:textId="77777777" w:rsidR="00AA5815" w:rsidRPr="00F078A0" w:rsidRDefault="00AA5815" w:rsidP="00AA5815">
      <w:pPr>
        <w:spacing w:line="576" w:lineRule="exact"/>
        <w:ind w:firstLineChars="200" w:firstLine="680"/>
        <w:rPr>
          <w:rFonts w:ascii="仿宋" w:eastAsia="仿宋" w:hAnsi="仿宋" w:hint="eastAsia"/>
          <w:sz w:val="34"/>
          <w:szCs w:val="34"/>
          <w:shd w:val="clear" w:color="auto" w:fill="FFFFFF"/>
        </w:rPr>
      </w:pPr>
      <w:r w:rsidRPr="00F078A0">
        <w:rPr>
          <w:rFonts w:ascii="仿宋" w:eastAsia="仿宋" w:hAnsi="仿宋" w:hint="eastAsia"/>
          <w:sz w:val="34"/>
          <w:szCs w:val="34"/>
          <w:shd w:val="clear" w:color="auto" w:fill="FFFFFF"/>
        </w:rPr>
        <w:t>（五）其他扰乱考试秩序的行为。</w:t>
      </w:r>
    </w:p>
    <w:p w14:paraId="018A6527"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黑体" w:eastAsia="黑体" w:hAnsi="黑体" w:hint="eastAsia"/>
          <w:sz w:val="34"/>
          <w:szCs w:val="34"/>
        </w:rPr>
        <w:t>四、《中华人民共和国教育法》</w:t>
      </w:r>
      <w:r w:rsidRPr="00F078A0">
        <w:rPr>
          <w:rFonts w:ascii="仿宋" w:eastAsia="仿宋" w:hAnsi="仿宋" w:hint="eastAsia"/>
          <w:sz w:val="34"/>
          <w:szCs w:val="34"/>
        </w:rPr>
        <w:t>第八十条规定，任何组织或者个人在国家教育考试中有下列行为之一，有违法所得的，由公安机关没收违法所得，并处违法所得一倍以上五倍以下罚款；情节严重的，处五日以上十五日以下拘留；构成犯罪的，依法追究刑事责任；属于国家机关工作人员的，还应当依法给予处分：</w:t>
      </w:r>
    </w:p>
    <w:p w14:paraId="35572CAF"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仿宋" w:eastAsia="仿宋" w:hAnsi="仿宋" w:hint="eastAsia"/>
          <w:sz w:val="34"/>
          <w:szCs w:val="34"/>
        </w:rPr>
        <w:t>（一）组织作弊的；</w:t>
      </w:r>
    </w:p>
    <w:p w14:paraId="6C5A1329"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仿宋" w:eastAsia="仿宋" w:hAnsi="仿宋" w:hint="eastAsia"/>
          <w:sz w:val="34"/>
          <w:szCs w:val="34"/>
        </w:rPr>
        <w:t>（二）通过提供考试作弊器材等方式为作弊提供帮助或者便利的；</w:t>
      </w:r>
    </w:p>
    <w:p w14:paraId="569DEC37"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仿宋" w:eastAsia="仿宋" w:hAnsi="仿宋" w:hint="eastAsia"/>
          <w:sz w:val="34"/>
          <w:szCs w:val="34"/>
        </w:rPr>
        <w:t>（三）代替他人参加考试的；</w:t>
      </w:r>
    </w:p>
    <w:p w14:paraId="037BD3D3"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仿宋" w:eastAsia="仿宋" w:hAnsi="仿宋" w:hint="eastAsia"/>
          <w:sz w:val="34"/>
          <w:szCs w:val="34"/>
        </w:rPr>
        <w:t>（四）在考试结束前泄露、传播考试试题或者答案的；</w:t>
      </w:r>
    </w:p>
    <w:p w14:paraId="4079F0F6"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仿宋" w:eastAsia="仿宋" w:hAnsi="仿宋" w:hint="eastAsia"/>
          <w:sz w:val="34"/>
          <w:szCs w:val="34"/>
        </w:rPr>
        <w:t>（五）其他扰乱考试秩序的行为。</w:t>
      </w:r>
    </w:p>
    <w:p w14:paraId="211DE6C2"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黑体" w:eastAsia="黑体" w:hAnsi="黑体" w:hint="eastAsia"/>
          <w:sz w:val="34"/>
          <w:szCs w:val="34"/>
        </w:rPr>
        <w:t>五、《中国共产党纪律处分条例》</w:t>
      </w:r>
      <w:r w:rsidRPr="00F078A0">
        <w:rPr>
          <w:rFonts w:ascii="仿宋" w:eastAsia="仿宋" w:hAnsi="仿宋" w:hint="eastAsia"/>
          <w:sz w:val="34"/>
          <w:szCs w:val="34"/>
        </w:rPr>
        <w:t>第一百四十五条规定，在考试、录取工作中，有泄露试题、考场舞弊、涂改考卷、违规录取等违反有关规定行为的，给予警告或者严重警告处分；情节较重的，给予撤销党内职务或者留党察看处分；情节严重的，给予开除党籍处分。</w:t>
      </w:r>
    </w:p>
    <w:p w14:paraId="132A6EB4"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黑体" w:eastAsia="黑体" w:hAnsi="黑体" w:hint="eastAsia"/>
          <w:sz w:val="34"/>
          <w:szCs w:val="34"/>
        </w:rPr>
        <w:t>六、《国家教育考试违规处理办法》</w:t>
      </w:r>
      <w:r w:rsidRPr="00F078A0">
        <w:rPr>
          <w:rFonts w:ascii="仿宋" w:eastAsia="仿宋" w:hAnsi="仿宋" w:hint="eastAsia"/>
          <w:sz w:val="34"/>
          <w:szCs w:val="34"/>
        </w:rPr>
        <w:t>第十二条规定，在校学生、在职教师有下列情形之一的，教育考试机构应当通报其所在学校，由学校根据有关规定严肃处理，直至开除学籍或者予以解聘：</w:t>
      </w:r>
    </w:p>
    <w:p w14:paraId="5DE5BB24"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仿宋" w:eastAsia="仿宋" w:hAnsi="仿宋" w:hint="eastAsia"/>
          <w:sz w:val="34"/>
          <w:szCs w:val="34"/>
        </w:rPr>
        <w:lastRenderedPageBreak/>
        <w:t>（一）代替考生或者由他人代替参加考试的；</w:t>
      </w:r>
    </w:p>
    <w:p w14:paraId="5149466B" w14:textId="77777777" w:rsidR="00AA5815" w:rsidRPr="00F078A0" w:rsidRDefault="00AA5815" w:rsidP="00AA5815">
      <w:pPr>
        <w:spacing w:line="576" w:lineRule="exact"/>
        <w:ind w:firstLineChars="200" w:firstLine="680"/>
        <w:rPr>
          <w:rFonts w:ascii="仿宋" w:eastAsia="仿宋" w:hAnsi="仿宋" w:hint="eastAsia"/>
          <w:sz w:val="34"/>
          <w:szCs w:val="34"/>
        </w:rPr>
      </w:pPr>
      <w:r w:rsidRPr="00F078A0">
        <w:rPr>
          <w:rFonts w:ascii="仿宋" w:eastAsia="仿宋" w:hAnsi="仿宋" w:hint="eastAsia"/>
          <w:sz w:val="34"/>
          <w:szCs w:val="34"/>
        </w:rPr>
        <w:t>（二）组织团伙作弊的；</w:t>
      </w:r>
    </w:p>
    <w:p w14:paraId="68122C81" w14:textId="031F57C2" w:rsidR="00EB79DF" w:rsidRDefault="00AA5815" w:rsidP="00AA5815">
      <w:pPr>
        <w:rPr>
          <w:rFonts w:hint="eastAsia"/>
        </w:rPr>
      </w:pPr>
      <w:r w:rsidRPr="00F078A0">
        <w:rPr>
          <w:rFonts w:ascii="仿宋" w:eastAsia="仿宋" w:hAnsi="仿宋" w:hint="eastAsia"/>
          <w:sz w:val="34"/>
          <w:szCs w:val="34"/>
        </w:rPr>
        <w:t>（三）为作弊组织者提供试题信息、答案及相应设备等参与团伙作弊行为的。</w:t>
      </w:r>
    </w:p>
    <w:sectPr w:rsidR="00EB79D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815"/>
    <w:rsid w:val="00AA3D76"/>
    <w:rsid w:val="00AA5815"/>
    <w:rsid w:val="00C05B15"/>
    <w:rsid w:val="00D90F53"/>
    <w:rsid w:val="00EB79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33955"/>
  <w15:chartTrackingRefBased/>
  <w15:docId w15:val="{63C7C031-BF3C-4CDC-8479-5420883C4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581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qFormat/>
    <w:rsid w:val="00AA58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moe.gov.cn/s78/A02/zfs__left/s5911/moe_619/201601/t20160125_228816.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235</Words>
  <Characters>1343</Characters>
  <Application>Microsoft Office Word</Application>
  <DocSecurity>0</DocSecurity>
  <Lines>11</Lines>
  <Paragraphs>3</Paragraphs>
  <ScaleCrop>false</ScaleCrop>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人员 工作</dc:creator>
  <cp:keywords/>
  <dc:description/>
  <cp:lastModifiedBy>人员 工作</cp:lastModifiedBy>
  <cp:revision>1</cp:revision>
  <dcterms:created xsi:type="dcterms:W3CDTF">2024-12-09T03:18:00Z</dcterms:created>
  <dcterms:modified xsi:type="dcterms:W3CDTF">2024-12-09T03:18:00Z</dcterms:modified>
</cp:coreProperties>
</file>